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5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395"/>
        <w:gridCol w:w="255"/>
        <w:gridCol w:w="2430"/>
        <w:gridCol w:w="2475"/>
        <w:gridCol w:w="1695"/>
        <w:gridCol w:w="2040"/>
        <w:gridCol w:w="2085"/>
        <w:gridCol w:w="2580"/>
        <w:tblGridChange w:id="0">
          <w:tblGrid>
            <w:gridCol w:w="1395"/>
            <w:gridCol w:w="255"/>
            <w:gridCol w:w="2430"/>
            <w:gridCol w:w="2475"/>
            <w:gridCol w:w="1695"/>
            <w:gridCol w:w="2040"/>
            <w:gridCol w:w="2085"/>
            <w:gridCol w:w="2580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Essential Knowledge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9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Prior link to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A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B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Prose Study - Short Stories</w:t>
            </w:r>
          </w:p>
          <w:p w:rsidR="00000000" w:rsidDel="00000000" w:rsidP="00000000" w:rsidRDefault="00000000" w:rsidRPr="00000000" w14:paraId="0000000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Twisted Tales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59" w:lineRule="auto"/>
              <w:ind w:left="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Close  language analysis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Consideration of narrative and plot twists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Understanding of how to respond to an extract question with focus on mood and atmosphere</w:t>
            </w:r>
          </w:p>
          <w:p w:rsidR="00000000" w:rsidDel="00000000" w:rsidP="00000000" w:rsidRDefault="00000000" w:rsidRPr="00000000" w14:paraId="00000014">
            <w:pPr>
              <w:spacing w:line="259" w:lineRule="auto"/>
              <w:ind w:left="72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ind w:left="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Developing skills at creating own narrative with focus on character, narrative and plot twists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Develop an appreciation and love of reading, and read increasingly challenging material independently through reading a wide range of fiction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Seminal world literature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Studying a range of authors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Understand increasingly challenging texts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Write accurately, fluently, effectively and at length for pleasure and information through stories, scripts, poetry and other imaginative writing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Plan, draft, edit and proof-read through considering how their writing reflects the audiences and purposes for which it was intended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Drawing on knowledge of literary and rhetorical devices from their reading and listening to enhance the impact of their writing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160"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Drawing on new vocabulary and grammatical constructions from their reading and listening, and using these consciously in their writing and speech to achieve particular effects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Plot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Plot Twist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Characterisation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Inference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Prediction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Reader expectation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Mood and atmosphere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Novels also studied in Autumn Y7&amp;Y8 - focus on characterisation, themes and plot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Extract question will build on Y8 assessment on singular character study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Fiction texts studied in Summer Term - Danger of a Single Story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Narrative study of 19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Century novel Y10 Autumn 1&amp;2. Similar focus on characters, themes, mood and atmosphere  and writer’s craft.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Assessed in class: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 Reading -A close analysis of how mood and atmosphere is created in an extract with focus on characters and events. Pupils should also refer to the story as a whole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Writing- pupils’ own narrative writing of a Twisted Tale</w:t>
            </w:r>
          </w:p>
          <w:p w:rsidR="00000000" w:rsidDel="00000000" w:rsidP="00000000" w:rsidRDefault="00000000" w:rsidRPr="00000000" w14:paraId="0000003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Shakespeare: Romeo and Juliet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59" w:lineRule="auto"/>
              <w:ind w:left="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Understanding of writer’s craft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Focus on structure and form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Addressing audience response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Explorations of character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Explorations of key themes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AO1 and AO2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Features and conventions of a review</w:t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59" w:lineRule="auto"/>
              <w:ind w:left="0" w:firstLine="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Shakespeare</w:t>
            </w: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 (two plays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Making inferences and referring to evidence in the tex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Understanding how the work of dramatists is communicated effectively through performance and how alternative staging allows for different interpretations of a play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Checking their understanding to make sure that what they have read makes sense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Write accurately, fluently, effectively and at length for pleasure and information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Summarising and organising material, and supporting ideas and arguments with any necessary factual detail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Applying their growing knowledge of vocabulary, grammar and text structure to their writing and selecting the appropriate form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Drawing on knowledge of literary and rhetorical devices from their reading and listening to enhance the impact of their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Staging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Themes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Tragedy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Audience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Shakespeare studied in Y8 Spring - focus predominantly on single character and selected scenes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of Drama links with Y11 Autumn 1&amp;2, Post-1914 Drama.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Addressing themes and key characters used across all Literature components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Transactional writing English Language Component 2 Section B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Assessed in class: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bookmarkStart w:colFirst="0" w:colLast="0" w:name="_heading=h.822v4l53dfh0" w:id="1"/>
            <w:bookmarkEnd w:id="1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Reading - formative assessments linked to key themes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bookmarkStart w:colFirst="0" w:colLast="0" w:name="_heading=h.4q9fvcc0ur7d" w:id="2"/>
            <w:bookmarkEnd w:id="2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Writing - Review of the film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Danger of a Single 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 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Reading critically and evaluatively using our knowledge of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 </w:t>
            </w: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the features of literary writing.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Analysing how literature and language relate to real-world issues and debates.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Comparing and contrasting how writers present their views and ideas both verbally and in writing.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Formulating and sharing our own viewpoints following critical reflection and discussion of those of others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’</w:t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ind w:left="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4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Transactional writing - Features of a formal letter and a speec</w:t>
            </w: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72">
            <w:pPr>
              <w:spacing w:after="160" w:line="259" w:lineRule="auto"/>
              <w:ind w:left="720" w:firstLine="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Knowing the purpose, audience for and context of the writing and drawing on this knowledge to support comprehension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 range of other narrative and non-narrative texts, including arguments, and personal and formal letters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seminal world literature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3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Write accurately, fluently, effectively and at length for pleasure and information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3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Summarising and organising material, and supporting ideas and arguments with any necessary factual detail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3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Applying their growing knowledge of vocabulary, grammar and text structure to their writing and selecting the appropriate form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3"/>
              </w:numPr>
              <w:spacing w:line="259" w:lineRule="auto"/>
              <w:ind w:left="720" w:hanging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Drawing on knowledge of literary and rhetorical devices from their reading and listening to enhance the impact of their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Perspective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Comparing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Debates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bias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tradition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dialect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representation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class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feminism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Prose texts in Year 9 Autumn Twisted Tales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Transactional writing Review - Year 9 Spring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Non Fiction Writing and Textual analysis from Year 8 Summer The Apprentice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English Language Component 1 and 2- Fiction and Non Fiction Reading and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Assessed: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0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9 exam - Reading - Non Fiction Comprehension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0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Writing - Transactional Writing- Formal Letter</w:t>
            </w:r>
          </w:p>
          <w:p w:rsidR="00000000" w:rsidDel="00000000" w:rsidP="00000000" w:rsidRDefault="00000000" w:rsidRPr="00000000" w14:paraId="00000097">
            <w:pPr>
              <w:ind w:left="72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72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Speech will also be written and performed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Reading lessons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Autrumn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and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 summer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Lato Light" w:cs="Lato Light" w:eastAsia="Lato Light" w:hAnsi="Lato Light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u w:val="single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5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Independent reading and study skills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5"/>
              </w:numPr>
              <w:spacing w:after="160"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Love of reading and literature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Choosing and reading books independently for challenge, interest and enjoyment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Develop an appreciation and love of reading, and read increasingly challenging material independently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Write accurately, fluently, effectively and at length for pleasure and information through stories, scripts, poetry and other imaginative writing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spacing w:after="160"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Re-reading books encountered earlier to increase familiarity with them and provide a basis for making comparisons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2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Narrative voice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2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Genre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2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Protagonist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2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Antagonist</w:t>
            </w:r>
          </w:p>
          <w:p w:rsidR="00000000" w:rsidDel="00000000" w:rsidP="00000000" w:rsidRDefault="00000000" w:rsidRPr="00000000" w14:paraId="000000A8">
            <w:pPr>
              <w:spacing w:line="259" w:lineRule="auto"/>
              <w:ind w:left="720" w:firstLine="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9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(GCSE English Language component 1 – creative and imaginative writing/ narrative writing)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SPAG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3"/>
              </w:numPr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Positive attitudes to reading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3"/>
              </w:numPr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Wide range of texts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3"/>
              </w:numPr>
              <w:ind w:left="360"/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Recommending books to peers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Also linked to KS3 Creative Writing Competition – half termly in reading lessons</w:t>
            </w:r>
          </w:p>
          <w:p w:rsidR="00000000" w:rsidDel="00000000" w:rsidP="00000000" w:rsidRDefault="00000000" w:rsidRPr="00000000" w14:paraId="000000AF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Lato Light" w:cs="Lato Light" w:eastAsia="Lato Light" w:hAnsi="Lato Light"/>
                <w:sz w:val="18"/>
                <w:szCs w:val="18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18"/>
                <w:szCs w:val="18"/>
                <w:rtl w:val="0"/>
              </w:rPr>
              <w:t xml:space="preserve">Focus for each less</w:t>
            </w:r>
          </w:p>
        </w:tc>
      </w:tr>
    </w:tbl>
    <w:p w:rsidR="00000000" w:rsidDel="00000000" w:rsidP="00000000" w:rsidRDefault="00000000" w:rsidRPr="00000000" w14:paraId="000000B1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9 - </w:t>
    </w:r>
    <w:r w:rsidDel="00000000" w:rsidR="00000000" w:rsidRPr="00000000">
      <w:rPr>
        <w:rFonts w:ascii="Lato Light" w:cs="Lato Light" w:eastAsia="Lato Light" w:hAnsi="Lato Light"/>
        <w:sz w:val="32"/>
        <w:szCs w:val="32"/>
        <w:rtl w:val="0"/>
      </w:rPr>
      <w:t xml:space="preserve">English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-444499</wp:posOffset>
              </wp:positionV>
              <wp:extent cx="7014417" cy="731431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-444499</wp:posOffset>
              </wp:positionV>
              <wp:extent cx="7014417" cy="731431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4417" cy="7314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UYaGXYaRmqMYm5lMFzsw2Ac6w==">AMUW2mVhliafDuTf6CChJ1bxCbiXwn3MrRXgBEJYhIlqDGfJMCXa8em3TBoGnCbGcijBq43/UVPgaboP+tpBLTUZX7y5lGoTPfU7+mGOgilVdWtcra3Cuik7B933BYv3DoVeuiKwRU9pYii+kmJ8gE+gDM37fRGrHIjs9Yd4FrsG0c21YPz7MR4=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2019-12-20T10:29:00Z</dcterms:created>
  <dc:creator>Mr S Clarke</dc:creator>
</cp:coreProperties>
</file>